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8A" w:rsidRDefault="00090B8A"/>
    <w:p w:rsidR="00B0478A" w:rsidRDefault="00B0478A"/>
    <w:p w:rsidR="00B0478A" w:rsidRDefault="00B0478A"/>
    <w:p w:rsidR="00B0478A" w:rsidRPr="00B0478A" w:rsidRDefault="00B0478A" w:rsidP="00B0478A">
      <w:pPr>
        <w:spacing w:before="300" w:after="150" w:line="420" w:lineRule="atLeast"/>
        <w:ind w:right="48"/>
        <w:outlineLvl w:val="1"/>
        <w:rPr>
          <w:rFonts w:ascii="Arial" w:eastAsia="Times New Roman" w:hAnsi="Arial" w:cs="Arial"/>
          <w:color w:val="222222"/>
          <w:spacing w:val="-15"/>
          <w:sz w:val="33"/>
          <w:szCs w:val="33"/>
          <w:lang w:eastAsia="vi-VN"/>
        </w:rPr>
      </w:pPr>
      <w:bookmarkStart w:id="0" w:name="_GoBack"/>
      <w:r w:rsidRPr="00B0478A">
        <w:rPr>
          <w:rFonts w:ascii="Arial" w:eastAsia="Times New Roman" w:hAnsi="Arial" w:cs="Arial"/>
          <w:color w:val="222222"/>
          <w:spacing w:val="-15"/>
          <w:sz w:val="33"/>
          <w:szCs w:val="33"/>
          <w:lang w:eastAsia="vi-VN"/>
        </w:rPr>
        <w:t>Trắc nghiệm Sinh học 7 Bài 9 (có đáp án): Đa dạng của ngành Ruột khoang</w:t>
      </w:r>
    </w:p>
    <w:bookmarkEnd w:id="0"/>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1:</w:t>
      </w:r>
      <w:r w:rsidRPr="00B0478A">
        <w:rPr>
          <w:rFonts w:ascii="Arial" w:eastAsia="Times New Roman" w:hAnsi="Arial" w:cs="Arial"/>
          <w:color w:val="000000"/>
          <w:sz w:val="24"/>
          <w:szCs w:val="24"/>
          <w:lang w:eastAsia="vi-VN"/>
        </w:rPr>
        <w:t> Ngành ruột khoang có khoảng bao nhiêu loài</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5 nghìn loài</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10 nghìn loài</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15 nghìn loài</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20 nghìn loài</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Ngành ruột khoang có khoảng 10 nghìn loài, có loài sống ở nước ngọt, cũng có loài sống ở biển.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b</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2:</w:t>
      </w:r>
      <w:r w:rsidRPr="00B0478A">
        <w:rPr>
          <w:rFonts w:ascii="Arial" w:eastAsia="Times New Roman" w:hAnsi="Arial" w:cs="Arial"/>
          <w:color w:val="000000"/>
          <w:sz w:val="24"/>
          <w:szCs w:val="24"/>
          <w:lang w:eastAsia="vi-VN"/>
        </w:rPr>
        <w:t> Loài ruột khoang nào sống ở môi trường nước ngọt</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Sứa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San hô</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Thủy tức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Hải quỳ</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Ngành ruột khoang có khoảng 10 nghìn loài. Trừ số nhỏ sống ở nước ngọt như thủy tức đơn độc, còn hầu hết các loài ruột khoang đều sống ở biển.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3:</w:t>
      </w:r>
      <w:r w:rsidRPr="00B0478A">
        <w:rPr>
          <w:rFonts w:ascii="Arial" w:eastAsia="Times New Roman" w:hAnsi="Arial" w:cs="Arial"/>
          <w:color w:val="000000"/>
          <w:sz w:val="24"/>
          <w:szCs w:val="24"/>
          <w:lang w:eastAsia="vi-VN"/>
        </w:rPr>
        <w:t> Sứa di chuyển bằng cách</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Di chuyển lộn đầu</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Di chuyển sâu đo</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lastRenderedPageBreak/>
        <w:t>c. Co bóp dù</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Không di chuyển</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Khi di chuyển, sứa co bóp dù, đẩy nước qua lỗ miệng và tiến về phía ngược lại.</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4:</w:t>
      </w:r>
      <w:r w:rsidRPr="00B0478A">
        <w:rPr>
          <w:rFonts w:ascii="Arial" w:eastAsia="Times New Roman" w:hAnsi="Arial" w:cs="Arial"/>
          <w:color w:val="000000"/>
          <w:sz w:val="24"/>
          <w:szCs w:val="24"/>
          <w:lang w:eastAsia="vi-VN"/>
        </w:rPr>
        <w:t> Loài ruột khoang nào không có khả năng di chuyển</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Thủy tức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Sứa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San hô</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Cả b, c đúng</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San hô sống thành tập đoàn và không có khả năng di chuyển.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5:</w:t>
      </w:r>
      <w:r w:rsidRPr="00B0478A">
        <w:rPr>
          <w:rFonts w:ascii="Arial" w:eastAsia="Times New Roman" w:hAnsi="Arial" w:cs="Arial"/>
          <w:color w:val="000000"/>
          <w:sz w:val="24"/>
          <w:szCs w:val="24"/>
          <w:lang w:eastAsia="vi-VN"/>
        </w:rPr>
        <w:t> Cơ thể sứa có dạng</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Đối xứng tỏa tròn</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Đối xứng hai bên</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Dẹt 2 đầu</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Không có hình dạng cố định</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Cơ thể sứa hình dù, có đối xứng tỏa tròn.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6:</w:t>
      </w:r>
      <w:r w:rsidRPr="00B0478A">
        <w:rPr>
          <w:rFonts w:ascii="Arial" w:eastAsia="Times New Roman" w:hAnsi="Arial" w:cs="Arial"/>
          <w:color w:val="000000"/>
          <w:sz w:val="24"/>
          <w:szCs w:val="24"/>
          <w:lang w:eastAsia="vi-VN"/>
        </w:rPr>
        <w:t> Sứa tự vệ nhờ</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Di chuyển bằng cách co bóp dù</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Thân sứa có hình bán cầu, trong suốt</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Xúc tu có nọc để làm tê liệt con mồi</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lastRenderedPageBreak/>
        <w:t>d. Không có khả năng tự vệ.</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Sứa cơ thể có hình dù, có nhiều xúc tu có nọc để làm tê liệt con mồi.</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7:</w:t>
      </w:r>
      <w:r w:rsidRPr="00B0478A">
        <w:rPr>
          <w:rFonts w:ascii="Arial" w:eastAsia="Times New Roman" w:hAnsi="Arial" w:cs="Arial"/>
          <w:color w:val="000000"/>
          <w:sz w:val="24"/>
          <w:szCs w:val="24"/>
          <w:lang w:eastAsia="vi-VN"/>
        </w:rPr>
        <w:t> Loài nào sống cộng sinh với tôm ở nhờ giúp di chuyển</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San hô</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Hải quỳ</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Thủy tức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Sứa</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Mối quan hệ cộng sinh giữa hải quỳ và tôm</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Hải quỳ dựa vào tôm để di chuyển trong nước nên kiếm được nhiều thức ăn hơn. Còn với tôm thì hải quỳ giúp nó xua đuổi kẻ thù, do có xúc tu chứa nọc độc.</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b</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8:</w:t>
      </w:r>
      <w:r w:rsidRPr="00B0478A">
        <w:rPr>
          <w:rFonts w:ascii="Arial" w:eastAsia="Times New Roman" w:hAnsi="Arial" w:cs="Arial"/>
          <w:color w:val="000000"/>
          <w:sz w:val="24"/>
          <w:szCs w:val="24"/>
          <w:lang w:eastAsia="vi-VN"/>
        </w:rPr>
        <w:t> Loài ruột khoang nào có lối sống tự dưỡng</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Sứa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San hô</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Hải quỳ</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Cả ba đáp án trên đều sai</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Ruột khoang là những loài động vật ăn thịt, chúng sống dị dưỡng.</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d</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9:</w:t>
      </w:r>
      <w:r w:rsidRPr="00B0478A">
        <w:rPr>
          <w:rFonts w:ascii="Arial" w:eastAsia="Times New Roman" w:hAnsi="Arial" w:cs="Arial"/>
          <w:color w:val="000000"/>
          <w:sz w:val="24"/>
          <w:szCs w:val="24"/>
          <w:lang w:eastAsia="vi-VN"/>
        </w:rPr>
        <w:t> Hải quỳ và san hô đều sinh sản</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Sinh sản vô tính</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Sinh sản hữu tính</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lastRenderedPageBreak/>
        <w:t>c. Sinh sản vô tính và hữu tính</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Tái sinh</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Hải quỳ và san hô đều sinh sản vô tính bằng cách mọc chồi. Ở san hô khác với hải quỳ ở chỗ khi sinh sản mọc chồi, cơ thể con không tách rời ra mà dính với cơ thể mẹ, tạo nên tập đoàn san hô có khoang ruột thông với nhau.</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b/>
          <w:bCs/>
          <w:color w:val="0000FF"/>
          <w:sz w:val="24"/>
          <w:szCs w:val="24"/>
          <w:lang w:eastAsia="vi-VN"/>
        </w:rPr>
        <w:t>Câu 10:</w:t>
      </w:r>
      <w:r w:rsidRPr="00B0478A">
        <w:rPr>
          <w:rFonts w:ascii="Arial" w:eastAsia="Times New Roman" w:hAnsi="Arial" w:cs="Arial"/>
          <w:color w:val="000000"/>
          <w:sz w:val="24"/>
          <w:szCs w:val="24"/>
          <w:lang w:eastAsia="vi-VN"/>
        </w:rPr>
        <w:t> Loài nào có khung xương đá vôi cứng chắc</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a. Hải quỳ</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b. San hô</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c. Sứa</w:t>
      </w:r>
    </w:p>
    <w:p w:rsidR="00B0478A" w:rsidRPr="00B0478A" w:rsidRDefault="00B0478A" w:rsidP="00B0478A">
      <w:pPr>
        <w:spacing w:after="240" w:line="360" w:lineRule="atLeast"/>
        <w:ind w:left="48" w:right="48"/>
        <w:jc w:val="both"/>
        <w:rPr>
          <w:rFonts w:ascii="Arial" w:eastAsia="Times New Roman" w:hAnsi="Arial" w:cs="Arial"/>
          <w:color w:val="000000"/>
          <w:sz w:val="24"/>
          <w:szCs w:val="24"/>
          <w:lang w:eastAsia="vi-VN"/>
        </w:rPr>
      </w:pPr>
      <w:r w:rsidRPr="00B0478A">
        <w:rPr>
          <w:rFonts w:ascii="Arial" w:eastAsia="Times New Roman" w:hAnsi="Arial" w:cs="Arial"/>
          <w:color w:val="000000"/>
          <w:sz w:val="24"/>
          <w:szCs w:val="24"/>
          <w:lang w:eastAsia="vi-VN"/>
        </w:rPr>
        <w:t>d. Thủy tức</w:t>
      </w:r>
    </w:p>
    <w:p w:rsidR="00B0478A" w:rsidRPr="00B0478A" w:rsidRDefault="00B0478A" w:rsidP="00B0478A">
      <w:pPr>
        <w:spacing w:after="0" w:line="240" w:lineRule="auto"/>
        <w:rPr>
          <w:rFonts w:ascii="Times New Roman" w:eastAsia="Times New Roman" w:hAnsi="Times New Roman" w:cs="Times New Roman"/>
          <w:sz w:val="24"/>
          <w:szCs w:val="24"/>
          <w:lang w:eastAsia="vi-VN"/>
        </w:rPr>
      </w:pPr>
      <w:r w:rsidRPr="00B0478A">
        <w:rPr>
          <w:rFonts w:ascii="Times New Roman" w:eastAsia="Times New Roman" w:hAnsi="Times New Roman" w:cs="Times New Roman"/>
          <w:b/>
          <w:bCs/>
          <w:color w:val="FF0000"/>
          <w:sz w:val="24"/>
          <w:szCs w:val="24"/>
          <w:lang w:eastAsia="vi-VN"/>
        </w:rPr>
        <w:t>đáp án</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Ở tập đoàn san hô hình thành khung xương đá vôi, cơ thể chúng gắn với nhau tạo nên tập đoàn hình khối hay hình cành cây vững chắc, có màu rực rỡ</w:t>
      </w:r>
    </w:p>
    <w:p w:rsidR="00B0478A" w:rsidRPr="00B0478A" w:rsidRDefault="00B0478A" w:rsidP="00B0478A">
      <w:pPr>
        <w:spacing w:after="240" w:line="360" w:lineRule="atLeast"/>
        <w:ind w:left="48" w:right="48"/>
        <w:jc w:val="both"/>
        <w:rPr>
          <w:rFonts w:ascii="Times New Roman" w:eastAsia="Times New Roman" w:hAnsi="Times New Roman" w:cs="Times New Roman"/>
          <w:color w:val="000000"/>
          <w:sz w:val="24"/>
          <w:szCs w:val="24"/>
          <w:lang w:eastAsia="vi-VN"/>
        </w:rPr>
      </w:pPr>
      <w:r w:rsidRPr="00B0478A">
        <w:rPr>
          <w:rFonts w:ascii="Times New Roman" w:eastAsia="Times New Roman" w:hAnsi="Times New Roman" w:cs="Times New Roman"/>
          <w:color w:val="000000"/>
          <w:sz w:val="24"/>
          <w:szCs w:val="24"/>
          <w:lang w:eastAsia="vi-VN"/>
        </w:rPr>
        <w:t>→ Đáp án </w:t>
      </w:r>
      <w:r w:rsidRPr="00B0478A">
        <w:rPr>
          <w:rFonts w:ascii="Times New Roman" w:eastAsia="Times New Roman" w:hAnsi="Times New Roman" w:cs="Times New Roman"/>
          <w:b/>
          <w:bCs/>
          <w:color w:val="000000"/>
          <w:sz w:val="24"/>
          <w:szCs w:val="24"/>
          <w:lang w:eastAsia="vi-VN"/>
        </w:rPr>
        <w:t>b</w:t>
      </w:r>
    </w:p>
    <w:p w:rsidR="00B0478A" w:rsidRDefault="00B0478A"/>
    <w:sectPr w:rsidR="00B04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8A"/>
    <w:rsid w:val="00090B8A"/>
    <w:rsid w:val="00B047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6CE"/>
  <w15:chartTrackingRefBased/>
  <w15:docId w15:val="{50D870BE-EDBC-4D91-8168-086DCA2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478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78A"/>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B0478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0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9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8829">
          <w:marLeft w:val="0"/>
          <w:marRight w:val="0"/>
          <w:marTop w:val="0"/>
          <w:marBottom w:val="0"/>
          <w:divBdr>
            <w:top w:val="none" w:sz="0" w:space="0" w:color="auto"/>
            <w:left w:val="single" w:sz="6" w:space="15" w:color="C2C2F3"/>
            <w:bottom w:val="single" w:sz="6" w:space="8" w:color="C2C2F3"/>
            <w:right w:val="single" w:sz="6" w:space="15" w:color="C2C2F3"/>
          </w:divBdr>
        </w:div>
        <w:div w:id="203948877">
          <w:marLeft w:val="0"/>
          <w:marRight w:val="0"/>
          <w:marTop w:val="0"/>
          <w:marBottom w:val="0"/>
          <w:divBdr>
            <w:top w:val="none" w:sz="0" w:space="0" w:color="auto"/>
            <w:left w:val="single" w:sz="6" w:space="15" w:color="C2C2F3"/>
            <w:bottom w:val="single" w:sz="6" w:space="8" w:color="C2C2F3"/>
            <w:right w:val="single" w:sz="6" w:space="15" w:color="C2C2F3"/>
          </w:divBdr>
        </w:div>
        <w:div w:id="427581635">
          <w:marLeft w:val="0"/>
          <w:marRight w:val="0"/>
          <w:marTop w:val="0"/>
          <w:marBottom w:val="0"/>
          <w:divBdr>
            <w:top w:val="none" w:sz="0" w:space="0" w:color="auto"/>
            <w:left w:val="single" w:sz="6" w:space="15" w:color="C2C2F3"/>
            <w:bottom w:val="single" w:sz="6" w:space="8" w:color="C2C2F3"/>
            <w:right w:val="single" w:sz="6" w:space="15" w:color="C2C2F3"/>
          </w:divBdr>
        </w:div>
        <w:div w:id="1188299244">
          <w:marLeft w:val="0"/>
          <w:marRight w:val="0"/>
          <w:marTop w:val="0"/>
          <w:marBottom w:val="0"/>
          <w:divBdr>
            <w:top w:val="none" w:sz="0" w:space="0" w:color="auto"/>
            <w:left w:val="single" w:sz="6" w:space="15" w:color="C2C2F3"/>
            <w:bottom w:val="single" w:sz="6" w:space="8" w:color="C2C2F3"/>
            <w:right w:val="single" w:sz="6" w:space="15" w:color="C2C2F3"/>
          </w:divBdr>
        </w:div>
        <w:div w:id="1377776425">
          <w:marLeft w:val="0"/>
          <w:marRight w:val="0"/>
          <w:marTop w:val="0"/>
          <w:marBottom w:val="0"/>
          <w:divBdr>
            <w:top w:val="none" w:sz="0" w:space="0" w:color="auto"/>
            <w:left w:val="single" w:sz="6" w:space="15" w:color="C2C2F3"/>
            <w:bottom w:val="single" w:sz="6" w:space="8" w:color="C2C2F3"/>
            <w:right w:val="single" w:sz="6" w:space="15" w:color="C2C2F3"/>
          </w:divBdr>
        </w:div>
        <w:div w:id="1034963655">
          <w:marLeft w:val="0"/>
          <w:marRight w:val="0"/>
          <w:marTop w:val="0"/>
          <w:marBottom w:val="0"/>
          <w:divBdr>
            <w:top w:val="none" w:sz="0" w:space="0" w:color="auto"/>
            <w:left w:val="single" w:sz="6" w:space="15" w:color="C2C2F3"/>
            <w:bottom w:val="single" w:sz="6" w:space="8" w:color="C2C2F3"/>
            <w:right w:val="single" w:sz="6" w:space="15" w:color="C2C2F3"/>
          </w:divBdr>
        </w:div>
        <w:div w:id="1235627968">
          <w:marLeft w:val="0"/>
          <w:marRight w:val="0"/>
          <w:marTop w:val="0"/>
          <w:marBottom w:val="0"/>
          <w:divBdr>
            <w:top w:val="none" w:sz="0" w:space="0" w:color="auto"/>
            <w:left w:val="single" w:sz="6" w:space="15" w:color="C2C2F3"/>
            <w:bottom w:val="single" w:sz="6" w:space="8" w:color="C2C2F3"/>
            <w:right w:val="single" w:sz="6" w:space="15" w:color="C2C2F3"/>
          </w:divBdr>
        </w:div>
        <w:div w:id="2011442701">
          <w:marLeft w:val="0"/>
          <w:marRight w:val="0"/>
          <w:marTop w:val="0"/>
          <w:marBottom w:val="0"/>
          <w:divBdr>
            <w:top w:val="none" w:sz="0" w:space="0" w:color="auto"/>
            <w:left w:val="single" w:sz="6" w:space="15" w:color="C2C2F3"/>
            <w:bottom w:val="single" w:sz="6" w:space="8" w:color="C2C2F3"/>
            <w:right w:val="single" w:sz="6" w:space="15" w:color="C2C2F3"/>
          </w:divBdr>
        </w:div>
        <w:div w:id="1354772204">
          <w:marLeft w:val="0"/>
          <w:marRight w:val="0"/>
          <w:marTop w:val="0"/>
          <w:marBottom w:val="0"/>
          <w:divBdr>
            <w:top w:val="none" w:sz="0" w:space="0" w:color="auto"/>
            <w:left w:val="single" w:sz="6" w:space="15" w:color="C2C2F3"/>
            <w:bottom w:val="single" w:sz="6" w:space="8" w:color="C2C2F3"/>
            <w:right w:val="single" w:sz="6" w:space="15" w:color="C2C2F3"/>
          </w:divBdr>
        </w:div>
        <w:div w:id="50274657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064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2020-06-29T06:33:00Z</dcterms:created>
  <dcterms:modified xsi:type="dcterms:W3CDTF">2020-06-29T06:36:00Z</dcterms:modified>
</cp:coreProperties>
</file>